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7D" w:rsidRPr="00342A7D" w:rsidRDefault="00342A7D" w:rsidP="00342A7D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bookmarkStart w:id="0" w:name="_GoBack"/>
      <w:r w:rsidRPr="00342A7D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 xml:space="preserve">1.5. </w:t>
      </w:r>
      <w:bookmarkEnd w:id="0"/>
      <w:r w:rsidRPr="00342A7D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Пособие на ребёнка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342A7D" w:rsidRPr="00342A7D" w:rsidTr="00342A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Ind w:w="28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121"/>
              <w:gridCol w:w="6032"/>
            </w:tblGrid>
            <w:tr w:rsidR="00342A7D" w:rsidRPr="00342A7D" w:rsidTr="00342A7D">
              <w:trPr>
                <w:tblCellSpacing w:w="15" w:type="dxa"/>
              </w:trPr>
              <w:tc>
                <w:tcPr>
                  <w:tcW w:w="3075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 Категория граждан, имеющих право на получение пособия на ребёнка</w:t>
                  </w:r>
                </w:p>
              </w:tc>
              <w:tc>
                <w:tcPr>
                  <w:tcW w:w="651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 Один из родителей, усыновителей (законный представитель)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 каждого рождённого, усыновлённого совместно проживающего с ним ребёнка до достижения им возраста шестнадцати лет (на учащегося общеобразовательной организации - до окончания им обучения, но не более чем до достижения им возраста восемнадцати лет) в семьях со среднедушевым доходом, размер которого не превышает утверждённую величину прожиточного минимума в целом по области в расчёте на душу населения.</w:t>
                  </w:r>
                </w:p>
              </w:tc>
            </w:tr>
            <w:tr w:rsidR="00342A7D" w:rsidRPr="00342A7D" w:rsidTr="00342A7D">
              <w:trPr>
                <w:tblCellSpacing w:w="15" w:type="dxa"/>
              </w:trPr>
              <w:tc>
                <w:tcPr>
                  <w:tcW w:w="3075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 Куда обращаться</w:t>
                  </w:r>
                </w:p>
              </w:tc>
              <w:tc>
                <w:tcPr>
                  <w:tcW w:w="651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ОГБУ "УСЗСОН по Боханскому району"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669311, Иркутская область, Боханский район, п. Бохан, ул. Ленина, 27.</w:t>
                  </w:r>
                </w:p>
              </w:tc>
            </w:tr>
            <w:tr w:rsidR="00342A7D" w:rsidRPr="00342A7D" w:rsidTr="00342A7D">
              <w:trPr>
                <w:tblCellSpacing w:w="15" w:type="dxa"/>
              </w:trPr>
              <w:tc>
                <w:tcPr>
                  <w:tcW w:w="3075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 Размер пособия на ребёнка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left="30"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- Базовый размер пособия</w:t>
                  </w:r>
                  <w:r w:rsidRPr="00342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-342,33руб., к выплате-1026,99 руб. (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раз в квартал);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- пособие на детей одиноких матерей увеличивается на 100% и составляет -  </w:t>
                  </w:r>
                  <w:r w:rsidRPr="00342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684,65руб., к выплате- 2053,95руб.   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(раз в квартал</w:t>
                  </w:r>
                  <w:r w:rsidRPr="00342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)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;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- размер пособия на детей, родители которых уклоняются от уплаты алиментов;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- на детей военнослужащих, проходящих военную службу по призыву, увеличивается на 50% и составляет –513</w:t>
                  </w:r>
                  <w:r w:rsidRPr="00342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,49руб., к выплате-  1540,47 руб. 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(раз в квартал</w:t>
                  </w:r>
                  <w:r w:rsidRPr="00342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)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342A7D" w:rsidRPr="00342A7D" w:rsidTr="00342A7D">
              <w:trPr>
                <w:tblCellSpacing w:w="15" w:type="dxa"/>
              </w:trPr>
              <w:tc>
                <w:tcPr>
                  <w:tcW w:w="3075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 Документы, предоставляемые законным представителем в ОГБУ "УСЗСОН по Боханскому району"</w:t>
                  </w:r>
                  <w:r w:rsidRPr="00342A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left="30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1) заявление, в котором указывает размер доходов каждого члена семьи за шесть последних календарных месяца, предшествующих подаче заявления;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2) паспорт либо иной документ, удостоверяющий личность законного представителя;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    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3) свидетельство о рождении ребёнка (детей) и его нотариально удостоверенный перевод на русский язык, в случае если это свидетельство выдано компетентными органами иностранного государства;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4) документы, подтверждающие регистрацию по месту жительства (месту пребывания) законного представителя и членов его семьи (паспорт с отметкой о регистрации по месту жительства на территории Иркутской области, свидетельство о регистрации по месту жительства (пребывания) </w:t>
                  </w:r>
                  <w:r w:rsidRPr="00342A7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(вправе)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и (или) решение суда об установлении факта совместного проживания законного представителя и указанных им в заявлении членов семьи;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5) справка общеобразовательной организации об обучении ребёнка (детей) старше шестнадцати лет</w:t>
                  </w:r>
                  <w:r w:rsidRPr="00342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(вправе предоставить).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6) документов, подтверждающих размер доходов каждого члена семьи за шесть последних календарных месяцев, предшествующих подаче заявления (за исключением законных представителей, сообщивших в заявлении об отсутствии доходов у членов семьи):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справка о заработной плате с места работы (основной и по совместительству) </w:t>
                  </w:r>
                  <w:r w:rsidRPr="00342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(вправе предоставить)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а также документы, содержащие сведения о размере иных доходов, полученных гражданином от физических лиц, юридических лиц и индивидуальных предпринимателей, выданные по месту получения дохода.</w:t>
                  </w:r>
                </w:p>
              </w:tc>
            </w:tr>
            <w:tr w:rsidR="00342A7D" w:rsidRPr="00342A7D" w:rsidTr="00342A7D">
              <w:trPr>
                <w:tblCellSpacing w:w="15" w:type="dxa"/>
              </w:trPr>
              <w:tc>
                <w:tcPr>
                  <w:tcW w:w="9585" w:type="dxa"/>
                  <w:gridSpan w:val="3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left="255" w:right="75" w:firstLine="28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К заявлению законного представителя ребёнка о назначении пособия на ребёнка в повышенном размере дополнительно прилагаются:</w:t>
                  </w:r>
                </w:p>
              </w:tc>
            </w:tr>
            <w:tr w:rsidR="00342A7D" w:rsidRPr="00342A7D" w:rsidTr="00342A7D">
              <w:trPr>
                <w:tblCellSpacing w:w="15" w:type="dxa"/>
              </w:trPr>
              <w:tc>
                <w:tcPr>
                  <w:tcW w:w="294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right="75"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а) на детей одиноких матерей</w:t>
                  </w:r>
                </w:p>
              </w:tc>
              <w:tc>
                <w:tcPr>
                  <w:tcW w:w="6645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- справка о рождении, выданная органом записи актов гражданского состояния, содержащая информацию о том, что сведения об отце ребёнка внесены в запись акта о рождении на основании заявления матери ребёнка</w:t>
                  </w:r>
                  <w:r w:rsidRPr="00342A7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r w:rsidRPr="00342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(вправе предоставить)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342A7D" w:rsidRPr="00342A7D" w:rsidTr="00342A7D">
              <w:trPr>
                <w:tblCellSpacing w:w="15" w:type="dxa"/>
              </w:trPr>
              <w:tc>
                <w:tcPr>
                  <w:tcW w:w="294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right="75"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б) на детей, родители которых уклоняются от уплаты алиментов, либо в других случаях, предусмотренных законодательством Российской Федерации, когда взыскание алиментов невозможно</w:t>
                  </w:r>
                </w:p>
              </w:tc>
              <w:tc>
                <w:tcPr>
                  <w:tcW w:w="6645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- постановление судебного пристава-исполнителя Федеральной службы судебных приставов о розыске должника</w:t>
                  </w:r>
                  <w:r w:rsidRPr="00342A7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r w:rsidRPr="00342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(вправе предоставить)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342A7D" w:rsidRPr="00342A7D" w:rsidTr="00342A7D">
              <w:trPr>
                <w:tblCellSpacing w:w="15" w:type="dxa"/>
              </w:trPr>
              <w:tc>
                <w:tcPr>
                  <w:tcW w:w="294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right="75"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в) на детей военнослужащих, проходящих военную службу по призыву</w:t>
                  </w:r>
                </w:p>
              </w:tc>
              <w:tc>
                <w:tcPr>
                  <w:tcW w:w="6645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- справка из воинской части о прохождении отцом ребенка военной службы по призыву (с указанием срока службы).</w:t>
                  </w:r>
                </w:p>
              </w:tc>
            </w:tr>
            <w:tr w:rsidR="00342A7D" w:rsidRPr="00342A7D" w:rsidTr="00342A7D">
              <w:trPr>
                <w:tblCellSpacing w:w="15" w:type="dxa"/>
              </w:trPr>
              <w:tc>
                <w:tcPr>
                  <w:tcW w:w="294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 Условия</w:t>
                  </w:r>
                </w:p>
              </w:tc>
              <w:tc>
                <w:tcPr>
                  <w:tcW w:w="6645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Для подтверждения права на дальнейшее получение пособия на ребенка законный представитель представляет: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1) один раз в год заявление, о подтверждении права на дальнейшее получение пособия на ребенка, с приложением: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- документы, подтверждающие регистрацию по месту жительства (месту пребывания) законного представителя и членов его семьи (паспорт с отметкой о регистрации по месту жительства на территории Иркутской области, свидетельство о регистрации по месту жительства (пребывания) </w:t>
                  </w:r>
                  <w:r w:rsidRPr="00342A7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(вправе)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и (или) решение суда об установлении факта совместного проживания законного представителя и указанных им в заявлении членов семьи;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- документов, подтверждающих размер доходов каждого члена семьи за шесть последних календарных месяцев, предшествующих подаче заявления</w:t>
                  </w:r>
                  <w:r w:rsidRPr="00342A7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(за исключением законных представителей, сообщивших в заявлении об отсутствии доходов у членов семьи):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sub_4382"/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справка о заработной плате с места работы (основной и по совместительству) </w:t>
                  </w:r>
                  <w:r w:rsidRPr="00342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(вправе предоставить)</w:t>
                  </w: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а также документы, содержащие сведения о размере иных доходов, полученных гражданином от физических лиц, юридических лиц и индивидуальных предпринимателей, выданные по месту получения дохода.</w:t>
                  </w:r>
                  <w:bookmarkEnd w:id="1"/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случае получения пособия на ребенка в повышенном размере: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- 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 заявления матери ребенка, (для детей одиноких матерей);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- справку судебного пристава-исполнителя Федеральной службы судебных приставов о нахождении должника в розыске (для детей, родители которых уклоняются от уплаты документов).  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Указанное заявление и документы предоставляются в течение трех месяцев до дня истечения одного года со дня принятия решения о назначении пособия, либо со дня предыдущего подтверждения права на пособие.</w:t>
                  </w:r>
                </w:p>
                <w:p w:rsidR="00342A7D" w:rsidRPr="00342A7D" w:rsidRDefault="00342A7D" w:rsidP="00342A7D">
                  <w:pPr>
                    <w:spacing w:before="180" w:after="180" w:line="240" w:lineRule="auto"/>
                    <w:ind w:left="30" w:right="75"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2) по достижении ребенком возраста шестнадцати лет - справку общеобразовательной организации об обучении ребенка, в течение трех месяцев со дня достижения ребенком шестнадцати лет.</w:t>
                  </w:r>
                </w:p>
              </w:tc>
            </w:tr>
            <w:tr w:rsidR="00342A7D" w:rsidRPr="00342A7D" w:rsidTr="00342A7D">
              <w:trPr>
                <w:tblCellSpacing w:w="15" w:type="dxa"/>
              </w:trPr>
              <w:tc>
                <w:tcPr>
                  <w:tcW w:w="294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6. периодичность выплаты</w:t>
                  </w:r>
                </w:p>
              </w:tc>
              <w:tc>
                <w:tcPr>
                  <w:tcW w:w="6645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42A7D" w:rsidRPr="00342A7D" w:rsidRDefault="00342A7D" w:rsidP="00342A7D">
                  <w:pPr>
                    <w:spacing w:before="180" w:after="180" w:line="240" w:lineRule="auto"/>
                    <w:ind w:left="30"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ежеквартально не позднее 25 числа первого месяца текущего квартала</w:t>
                  </w:r>
                </w:p>
              </w:tc>
            </w:tr>
          </w:tbl>
          <w:p w:rsidR="00342A7D" w:rsidRPr="00342A7D" w:rsidRDefault="00342A7D" w:rsidP="00342A7D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342A7D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p w:rsidR="00342A7D" w:rsidRPr="00342A7D" w:rsidRDefault="00342A7D" w:rsidP="00342A7D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342A7D">
              <w:rPr>
                <w:rFonts w:ascii="Times New Roman" w:eastAsia="Times New Roman" w:hAnsi="Times New Roman" w:cs="Times New Roman"/>
                <w:color w:val="4B4B4B"/>
                <w:sz w:val="21"/>
                <w:szCs w:val="21"/>
                <w:lang w:eastAsia="ru-RU"/>
              </w:rPr>
              <w:t>В соответствии с Законом  Иркутской области  от 17 декабря 2008 года № 130-оз «О ежемесячном пособии на ребенка в Иркутской области»</w:t>
            </w:r>
          </w:p>
        </w:tc>
      </w:tr>
    </w:tbl>
    <w:p w:rsidR="00D4189E" w:rsidRDefault="00D4189E"/>
    <w:sectPr w:rsidR="00D4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7D"/>
    <w:rsid w:val="00342A7D"/>
    <w:rsid w:val="00D4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4A59"/>
  <w15:chartTrackingRefBased/>
  <w15:docId w15:val="{FB36E7A4-D4F9-44A6-92AF-7F738195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2A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2A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2A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2A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2A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7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2023-06-27T09:27:00Z</dcterms:created>
  <dcterms:modified xsi:type="dcterms:W3CDTF">2023-06-27T09:32:00Z</dcterms:modified>
</cp:coreProperties>
</file>