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D9" w:rsidRPr="00A23FC5" w:rsidRDefault="00351B1C" w:rsidP="00351B1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23FC5">
        <w:rPr>
          <w:rFonts w:ascii="Times New Roman" w:hAnsi="Times New Roman" w:cs="Times New Roman"/>
          <w:i w:val="0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618605" cy="3276600"/>
            <wp:effectExtent l="0" t="0" r="0" b="0"/>
            <wp:docPr id="1" name="Рисунок 1" descr="C:\Users\admin\Documents\кон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конкур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768" cy="3296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467C" w:rsidRPr="00A23FC5" w:rsidRDefault="00C4467C" w:rsidP="00DB5287">
      <w:pPr>
        <w:pStyle w:val="af6"/>
        <w:jc w:val="center"/>
        <w:rPr>
          <w:sz w:val="28"/>
          <w:szCs w:val="28"/>
        </w:rPr>
      </w:pPr>
      <w:r w:rsidRPr="00A23FC5">
        <w:rPr>
          <w:sz w:val="28"/>
          <w:szCs w:val="28"/>
        </w:rPr>
        <w:t>Управление социальной защиты населения по Боханскому району сообщает о проведении в</w:t>
      </w:r>
      <w:r w:rsidR="00A31536" w:rsidRPr="00A23FC5">
        <w:rPr>
          <w:sz w:val="28"/>
          <w:szCs w:val="28"/>
        </w:rPr>
        <w:t xml:space="preserve"> 2024</w:t>
      </w:r>
      <w:r w:rsidRPr="00A23FC5">
        <w:rPr>
          <w:sz w:val="28"/>
          <w:szCs w:val="28"/>
        </w:rPr>
        <w:t xml:space="preserve"> году ежегодного областного конкурса «Почетная семья Иркутской области».</w:t>
      </w:r>
    </w:p>
    <w:p w:rsidR="00545338" w:rsidRPr="00A23FC5" w:rsidRDefault="00C4467C" w:rsidP="00BE70DC">
      <w:pPr>
        <w:pStyle w:val="af6"/>
        <w:jc w:val="center"/>
        <w:rPr>
          <w:b/>
          <w:sz w:val="28"/>
          <w:szCs w:val="28"/>
        </w:rPr>
      </w:pPr>
      <w:r w:rsidRPr="00A23FC5">
        <w:rPr>
          <w:b/>
          <w:sz w:val="28"/>
          <w:szCs w:val="28"/>
        </w:rPr>
        <w:t xml:space="preserve">Конкурс проводится по трем номинациям: </w:t>
      </w:r>
    </w:p>
    <w:p w:rsidR="00545338" w:rsidRPr="00A23FC5" w:rsidRDefault="00C4467C" w:rsidP="00BE70DC">
      <w:pPr>
        <w:pStyle w:val="af6"/>
        <w:jc w:val="center"/>
        <w:rPr>
          <w:sz w:val="28"/>
          <w:szCs w:val="28"/>
        </w:rPr>
      </w:pPr>
      <w:r w:rsidRPr="00A23FC5">
        <w:rPr>
          <w:b/>
          <w:sz w:val="28"/>
          <w:szCs w:val="28"/>
        </w:rPr>
        <w:t>«Молодая семья»,</w:t>
      </w:r>
      <w:r w:rsidR="00545338" w:rsidRPr="00A23FC5">
        <w:rPr>
          <w:b/>
          <w:sz w:val="28"/>
          <w:szCs w:val="28"/>
        </w:rPr>
        <w:t xml:space="preserve"> - </w:t>
      </w:r>
      <w:r w:rsidR="00545338" w:rsidRPr="00A23FC5">
        <w:rPr>
          <w:sz w:val="28"/>
          <w:szCs w:val="28"/>
        </w:rPr>
        <w:t>семья, в которой супруги состоят в зарегистрированном браке не менее трех лет, каждый из которых не достиг возраста 35 лет включительно по состоянию на 1 апреля текущего года, имеют совместных несовершеннолетних детей(ребенка), рожденных(ого) в зарегистрированном браке;</w:t>
      </w:r>
    </w:p>
    <w:p w:rsidR="00545338" w:rsidRPr="00A23FC5" w:rsidRDefault="00545338" w:rsidP="00BE70DC">
      <w:pPr>
        <w:pStyle w:val="af6"/>
        <w:jc w:val="center"/>
        <w:rPr>
          <w:sz w:val="28"/>
          <w:szCs w:val="28"/>
        </w:rPr>
      </w:pPr>
      <w:r w:rsidRPr="00A23FC5">
        <w:rPr>
          <w:b/>
          <w:sz w:val="28"/>
          <w:szCs w:val="28"/>
        </w:rPr>
        <w:t xml:space="preserve"> </w:t>
      </w:r>
      <w:r w:rsidR="00C4467C" w:rsidRPr="00A23FC5">
        <w:rPr>
          <w:b/>
          <w:sz w:val="28"/>
          <w:szCs w:val="28"/>
        </w:rPr>
        <w:t xml:space="preserve"> «Многодетная семья»,</w:t>
      </w:r>
      <w:r w:rsidRPr="00A23FC5">
        <w:rPr>
          <w:b/>
          <w:sz w:val="28"/>
          <w:szCs w:val="28"/>
        </w:rPr>
        <w:t xml:space="preserve"> - </w:t>
      </w:r>
      <w:r w:rsidRPr="00A23FC5">
        <w:rPr>
          <w:sz w:val="28"/>
          <w:szCs w:val="28"/>
        </w:rPr>
        <w:t>семья, в которой супруги состоят в зарегистрированном браке, имеют трех и более совместных детей, не достигших возраста 18 лет по состоянию на 1 апреля текущего года, рожденных в зарегистрированном браке;</w:t>
      </w:r>
    </w:p>
    <w:p w:rsidR="00903192" w:rsidRPr="00A23FC5" w:rsidRDefault="00545338" w:rsidP="00BE70DC">
      <w:pPr>
        <w:pStyle w:val="af6"/>
        <w:jc w:val="center"/>
        <w:rPr>
          <w:b/>
          <w:sz w:val="28"/>
          <w:szCs w:val="28"/>
        </w:rPr>
      </w:pPr>
      <w:r w:rsidRPr="00A23FC5">
        <w:rPr>
          <w:b/>
          <w:sz w:val="28"/>
          <w:szCs w:val="28"/>
        </w:rPr>
        <w:t xml:space="preserve"> </w:t>
      </w:r>
      <w:r w:rsidR="00C4467C" w:rsidRPr="00A23FC5">
        <w:rPr>
          <w:b/>
          <w:sz w:val="28"/>
          <w:szCs w:val="28"/>
        </w:rPr>
        <w:t xml:space="preserve"> «Приемная семья» </w:t>
      </w:r>
      <w:r w:rsidRPr="00A23FC5">
        <w:rPr>
          <w:b/>
          <w:sz w:val="28"/>
          <w:szCs w:val="28"/>
        </w:rPr>
        <w:t xml:space="preserve">- </w:t>
      </w:r>
      <w:r w:rsidRPr="00A23FC5">
        <w:rPr>
          <w:sz w:val="28"/>
          <w:szCs w:val="28"/>
        </w:rPr>
        <w:t>семья, в которой супруги состоят в зарегистрированном браке и осуществляют в отношении дете</w:t>
      </w:r>
      <w:r w:rsidR="00903192" w:rsidRPr="00A23FC5">
        <w:rPr>
          <w:sz w:val="28"/>
          <w:szCs w:val="28"/>
        </w:rPr>
        <w:t>й</w:t>
      </w:r>
      <w:r w:rsidRPr="00A23FC5">
        <w:rPr>
          <w:sz w:val="28"/>
          <w:szCs w:val="28"/>
        </w:rPr>
        <w:t>(ребенка)</w:t>
      </w:r>
      <w:r w:rsidR="00903192" w:rsidRPr="00A23FC5">
        <w:rPr>
          <w:sz w:val="28"/>
          <w:szCs w:val="28"/>
        </w:rPr>
        <w:t xml:space="preserve"> функции опекунов или попечителей не менее пяти лет по состоянию на 1 апреля текущего года</w:t>
      </w:r>
      <w:r w:rsidR="00903192" w:rsidRPr="00A23FC5">
        <w:rPr>
          <w:b/>
          <w:sz w:val="28"/>
          <w:szCs w:val="28"/>
        </w:rPr>
        <w:t>.</w:t>
      </w:r>
    </w:p>
    <w:p w:rsidR="00C4467C" w:rsidRPr="00A23FC5" w:rsidRDefault="00903192" w:rsidP="00BE70DC">
      <w:pPr>
        <w:pStyle w:val="af6"/>
        <w:jc w:val="center"/>
        <w:rPr>
          <w:b/>
          <w:sz w:val="28"/>
          <w:szCs w:val="28"/>
        </w:rPr>
      </w:pPr>
      <w:r w:rsidRPr="00A23FC5">
        <w:rPr>
          <w:b/>
          <w:sz w:val="28"/>
          <w:szCs w:val="28"/>
        </w:rPr>
        <w:t xml:space="preserve">Конкурс </w:t>
      </w:r>
      <w:r w:rsidR="00A23FC5" w:rsidRPr="00A23FC5">
        <w:rPr>
          <w:b/>
          <w:sz w:val="28"/>
          <w:szCs w:val="28"/>
        </w:rPr>
        <w:t>проводится в</w:t>
      </w:r>
      <w:r w:rsidR="00C4467C" w:rsidRPr="00A23FC5">
        <w:rPr>
          <w:b/>
          <w:sz w:val="28"/>
          <w:szCs w:val="28"/>
        </w:rPr>
        <w:t xml:space="preserve"> два этапа:</w:t>
      </w:r>
    </w:p>
    <w:p w:rsidR="00C4467C" w:rsidRPr="00A23FC5" w:rsidRDefault="00C4467C" w:rsidP="00C4467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1) первый этап проводится в управлениях социальной защиты населения по месту жительства;</w:t>
      </w:r>
    </w:p>
    <w:p w:rsidR="00C4467C" w:rsidRPr="00A23FC5" w:rsidRDefault="00C4467C" w:rsidP="00C4467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2) второй этап проводится министерством.</w:t>
      </w:r>
    </w:p>
    <w:p w:rsidR="00DB5287" w:rsidRPr="00A23FC5" w:rsidRDefault="00C4467C" w:rsidP="00C4467C">
      <w:pPr>
        <w:pStyle w:val="af6"/>
        <w:rPr>
          <w:b/>
          <w:sz w:val="28"/>
          <w:szCs w:val="28"/>
        </w:rPr>
      </w:pPr>
      <w:r w:rsidRPr="00A23FC5">
        <w:rPr>
          <w:b/>
          <w:sz w:val="28"/>
          <w:szCs w:val="28"/>
        </w:rPr>
        <w:t>Для участия в первом этапе конкурса один из супругов в период с 1 января по 10 февраля 202</w:t>
      </w:r>
      <w:r w:rsidR="00A31536" w:rsidRPr="00A23FC5">
        <w:rPr>
          <w:b/>
          <w:sz w:val="28"/>
          <w:szCs w:val="28"/>
        </w:rPr>
        <w:t>4</w:t>
      </w:r>
      <w:r w:rsidRPr="00A23FC5">
        <w:rPr>
          <w:b/>
          <w:sz w:val="28"/>
          <w:szCs w:val="28"/>
        </w:rPr>
        <w:t xml:space="preserve"> года направляет на адрес электронной почты управления социальной защиты населения по </w:t>
      </w:r>
      <w:proofErr w:type="spellStart"/>
      <w:r w:rsidRPr="00A23FC5">
        <w:rPr>
          <w:b/>
          <w:sz w:val="28"/>
          <w:szCs w:val="28"/>
        </w:rPr>
        <w:t>Боханскому</w:t>
      </w:r>
      <w:proofErr w:type="spellEnd"/>
      <w:r w:rsidRPr="00A23FC5">
        <w:rPr>
          <w:b/>
          <w:sz w:val="28"/>
          <w:szCs w:val="28"/>
        </w:rPr>
        <w:t xml:space="preserve"> району</w:t>
      </w:r>
      <w:r w:rsidR="00A23FC5">
        <w:rPr>
          <w:b/>
          <w:sz w:val="28"/>
          <w:szCs w:val="28"/>
        </w:rPr>
        <w:t xml:space="preserve"> </w:t>
      </w:r>
      <w:r w:rsidRPr="00A23FC5">
        <w:rPr>
          <w:b/>
          <w:sz w:val="28"/>
          <w:szCs w:val="28"/>
        </w:rPr>
        <w:t>(</w:t>
      </w:r>
      <w:proofErr w:type="spellStart"/>
      <w:r w:rsidRPr="00A23FC5">
        <w:rPr>
          <w:b/>
          <w:sz w:val="28"/>
          <w:szCs w:val="28"/>
          <w:lang w:val="en-US"/>
        </w:rPr>
        <w:t>bohansobes</w:t>
      </w:r>
      <w:proofErr w:type="spellEnd"/>
      <w:r w:rsidRPr="00A23FC5">
        <w:rPr>
          <w:b/>
          <w:sz w:val="28"/>
          <w:szCs w:val="28"/>
        </w:rPr>
        <w:t>1@</w:t>
      </w:r>
      <w:r w:rsidRPr="00A23FC5">
        <w:rPr>
          <w:b/>
          <w:sz w:val="28"/>
          <w:szCs w:val="28"/>
          <w:lang w:val="en-US"/>
        </w:rPr>
        <w:t>mail</w:t>
      </w:r>
      <w:r w:rsidRPr="00A23FC5">
        <w:rPr>
          <w:b/>
          <w:sz w:val="28"/>
          <w:szCs w:val="28"/>
        </w:rPr>
        <w:t>.</w:t>
      </w:r>
      <w:proofErr w:type="spellStart"/>
      <w:r w:rsidRPr="00A23FC5">
        <w:rPr>
          <w:b/>
          <w:sz w:val="28"/>
          <w:szCs w:val="28"/>
          <w:lang w:val="en-US"/>
        </w:rPr>
        <w:t>ru</w:t>
      </w:r>
      <w:proofErr w:type="spellEnd"/>
      <w:r w:rsidRPr="00A23FC5">
        <w:rPr>
          <w:b/>
          <w:sz w:val="28"/>
          <w:szCs w:val="28"/>
        </w:rPr>
        <w:t>), сканы заявления об участии в конкурсе и следующих документов:</w:t>
      </w:r>
    </w:p>
    <w:p w:rsidR="00C4467C" w:rsidRPr="00A23FC5" w:rsidRDefault="00C4467C" w:rsidP="00C4467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lastRenderedPageBreak/>
        <w:t>1) паспорт или иной документ, удостоверяющий личность обоих супругов, с отметкой о регистрации по месту жительства;</w:t>
      </w:r>
    </w:p>
    <w:p w:rsidR="00C4467C" w:rsidRPr="00A23FC5" w:rsidRDefault="00C4467C" w:rsidP="00C4467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2) свидетельство о заключении брака;</w:t>
      </w:r>
    </w:p>
    <w:p w:rsidR="00C4467C" w:rsidRPr="00A23FC5" w:rsidRDefault="00C4467C" w:rsidP="00C4467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3) акт органа опеки и попечительства о назначении опекуна или попечителя – для опекунов и попечителей;</w:t>
      </w:r>
    </w:p>
    <w:p w:rsidR="00C4467C" w:rsidRPr="00A23FC5" w:rsidRDefault="00C4467C" w:rsidP="00C4467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4) свидетельство (свидетельства) о рождении ребенка (детей) и паспорт (паспорта) для ребенка (детей), достигшего (достигших) возраста 14 лет;</w:t>
      </w:r>
    </w:p>
    <w:p w:rsidR="00C4467C" w:rsidRPr="00A23FC5" w:rsidRDefault="00DB5287" w:rsidP="00C4467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5</w:t>
      </w:r>
      <w:r w:rsidR="00C4467C" w:rsidRPr="00A23FC5">
        <w:rPr>
          <w:sz w:val="28"/>
          <w:szCs w:val="28"/>
        </w:rPr>
        <w:t>) характеристика семьи, выданная органом опеки и попечительства по месту жительства (месту пребывания) семьи, - для семей, имеющих детей, принятых под опеку или попечительство, с обязательным указанием о том, что факт отобрания отсутствует;</w:t>
      </w:r>
    </w:p>
    <w:p w:rsidR="00C4467C" w:rsidRPr="00A23FC5" w:rsidRDefault="00A31536" w:rsidP="00C4467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6</w:t>
      </w:r>
      <w:r w:rsidR="00C4467C" w:rsidRPr="00A23FC5">
        <w:rPr>
          <w:sz w:val="28"/>
          <w:szCs w:val="28"/>
        </w:rPr>
        <w:t>) краткое описание истории, семейных ценностей и традиций семьи и документы, отражающие сведения об истории семьи и семейных традициях, сведения, подтверждающие знание родителями и детьми истории своей семьи (родословной), о национальных традициях, увлечениях родителей и детей (семьи, участвующие в номинации «Приемная семья», вправе не представлять сведения, подтверждающие знание родителями и детьми истории своей семьи (родословной));</w:t>
      </w:r>
    </w:p>
    <w:p w:rsidR="00C4467C" w:rsidRPr="00A23FC5" w:rsidRDefault="00A31536" w:rsidP="00C4467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7</w:t>
      </w:r>
      <w:r w:rsidR="00C4467C" w:rsidRPr="00A23FC5">
        <w:rPr>
          <w:sz w:val="28"/>
          <w:szCs w:val="28"/>
        </w:rPr>
        <w:t>) документы, отражающие сведения об участии семьи в различных формах общественной, спортивной, культурной, творческой жизни города (района, села, поселка), оформленные в соответствии с требованиями к оформлению материалов (приложение 3 к настоящему Положению) за последние 1 – 5 лет</w:t>
      </w:r>
      <w:r w:rsidR="00D81455" w:rsidRPr="00A23FC5">
        <w:rPr>
          <w:sz w:val="28"/>
          <w:szCs w:val="28"/>
        </w:rPr>
        <w:t xml:space="preserve"> </w:t>
      </w:r>
      <w:r w:rsidR="00D81455" w:rsidRPr="00A23FC5">
        <w:rPr>
          <w:b/>
          <w:sz w:val="28"/>
          <w:szCs w:val="28"/>
        </w:rPr>
        <w:t>(с 2019 по 2023 год)</w:t>
      </w:r>
      <w:r w:rsidR="00C4467C" w:rsidRPr="00A23FC5">
        <w:rPr>
          <w:b/>
          <w:sz w:val="28"/>
          <w:szCs w:val="28"/>
        </w:rPr>
        <w:t>,</w:t>
      </w:r>
      <w:r w:rsidR="00C4467C" w:rsidRPr="00A23FC5">
        <w:rPr>
          <w:sz w:val="28"/>
          <w:szCs w:val="28"/>
        </w:rPr>
        <w:t xml:space="preserve"> предшествующих году проведения конкурса; </w:t>
      </w:r>
    </w:p>
    <w:p w:rsidR="00C4467C" w:rsidRPr="00A23FC5" w:rsidRDefault="00A31536" w:rsidP="00C4467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8</w:t>
      </w:r>
      <w:r w:rsidR="00C4467C" w:rsidRPr="00A23FC5">
        <w:rPr>
          <w:sz w:val="28"/>
          <w:szCs w:val="28"/>
        </w:rPr>
        <w:t xml:space="preserve">) документы, отражающие сведения об участии родителей в жизни образовательной организации, где обучается и (или) воспитывается ребенок (дети), за последние 1 – 5 </w:t>
      </w:r>
      <w:proofErr w:type="gramStart"/>
      <w:r w:rsidR="00C4467C" w:rsidRPr="00A23FC5">
        <w:rPr>
          <w:sz w:val="28"/>
          <w:szCs w:val="28"/>
        </w:rPr>
        <w:t>лет</w:t>
      </w:r>
      <w:r w:rsidR="00D81455" w:rsidRPr="00A23FC5">
        <w:rPr>
          <w:b/>
          <w:sz w:val="28"/>
          <w:szCs w:val="28"/>
        </w:rPr>
        <w:t>(</w:t>
      </w:r>
      <w:proofErr w:type="gramEnd"/>
      <w:r w:rsidR="00D81455" w:rsidRPr="00A23FC5">
        <w:rPr>
          <w:b/>
          <w:sz w:val="28"/>
          <w:szCs w:val="28"/>
        </w:rPr>
        <w:t>с 2019 по 2023 год)</w:t>
      </w:r>
      <w:r w:rsidR="00C4467C" w:rsidRPr="00A23FC5">
        <w:rPr>
          <w:b/>
          <w:sz w:val="28"/>
          <w:szCs w:val="28"/>
        </w:rPr>
        <w:t xml:space="preserve">, </w:t>
      </w:r>
      <w:r w:rsidR="00C4467C" w:rsidRPr="00A23FC5">
        <w:rPr>
          <w:sz w:val="28"/>
          <w:szCs w:val="28"/>
        </w:rPr>
        <w:t>предшествующих году проведения конкурса;</w:t>
      </w:r>
    </w:p>
    <w:p w:rsidR="00C4467C" w:rsidRPr="00A23FC5" w:rsidRDefault="00A31536" w:rsidP="00C4467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9</w:t>
      </w:r>
      <w:r w:rsidR="00C4467C" w:rsidRPr="00A23FC5">
        <w:rPr>
          <w:sz w:val="28"/>
          <w:szCs w:val="28"/>
        </w:rPr>
        <w:t xml:space="preserve">) дипломы, грамоты, благодарственные письма и другие документы, полученные членами семьи за достижения в труде, воспитании детей, учебе, в общественной жизни за последние 1 – 5 </w:t>
      </w:r>
      <w:r w:rsidR="00D81455" w:rsidRPr="00A23FC5">
        <w:rPr>
          <w:b/>
          <w:sz w:val="28"/>
          <w:szCs w:val="28"/>
        </w:rPr>
        <w:t>(с 2019 по 2023 год)</w:t>
      </w:r>
      <w:r w:rsidR="00A23FC5">
        <w:rPr>
          <w:b/>
          <w:sz w:val="28"/>
          <w:szCs w:val="28"/>
        </w:rPr>
        <w:t xml:space="preserve"> </w:t>
      </w:r>
      <w:r w:rsidR="00D81455" w:rsidRPr="00A23FC5">
        <w:rPr>
          <w:sz w:val="28"/>
          <w:szCs w:val="28"/>
        </w:rPr>
        <w:t>л</w:t>
      </w:r>
      <w:r w:rsidR="00C4467C" w:rsidRPr="00A23FC5">
        <w:rPr>
          <w:sz w:val="28"/>
          <w:szCs w:val="28"/>
        </w:rPr>
        <w:t>ет, предшествующих году проведения конкурса;</w:t>
      </w:r>
    </w:p>
    <w:p w:rsidR="00C4467C" w:rsidRPr="00A23FC5" w:rsidRDefault="00C4467C" w:rsidP="00C4467C">
      <w:pPr>
        <w:pStyle w:val="af6"/>
        <w:rPr>
          <w:b/>
          <w:sz w:val="28"/>
          <w:szCs w:val="28"/>
        </w:rPr>
      </w:pPr>
      <w:r w:rsidRPr="00A23FC5">
        <w:rPr>
          <w:sz w:val="28"/>
          <w:szCs w:val="28"/>
        </w:rPr>
        <w:t>1</w:t>
      </w:r>
      <w:r w:rsidR="00A31536" w:rsidRPr="00A23FC5">
        <w:rPr>
          <w:sz w:val="28"/>
          <w:szCs w:val="28"/>
        </w:rPr>
        <w:t>0</w:t>
      </w:r>
      <w:r w:rsidRPr="00A23FC5">
        <w:rPr>
          <w:sz w:val="28"/>
          <w:szCs w:val="28"/>
        </w:rPr>
        <w:t>) семейный альбом из 10 – 15 фотографий, отражающих главные события в жизни семьи (творческие, трудовые, учебные успехи членов семьи) за последние 1 – 5 лет</w:t>
      </w:r>
      <w:r w:rsidR="00A31536" w:rsidRPr="00A23FC5">
        <w:rPr>
          <w:sz w:val="28"/>
          <w:szCs w:val="28"/>
        </w:rPr>
        <w:t xml:space="preserve"> (</w:t>
      </w:r>
      <w:r w:rsidR="00A31536" w:rsidRPr="00A23FC5">
        <w:rPr>
          <w:b/>
          <w:sz w:val="28"/>
          <w:szCs w:val="28"/>
        </w:rPr>
        <w:t>с 2019 по 2023 год)</w:t>
      </w:r>
      <w:r w:rsidRPr="00A23FC5">
        <w:rPr>
          <w:b/>
          <w:sz w:val="28"/>
          <w:szCs w:val="28"/>
        </w:rPr>
        <w:t>, предшествующих году проведения конкурса;</w:t>
      </w:r>
    </w:p>
    <w:p w:rsidR="00C4467C" w:rsidRPr="00A23FC5" w:rsidRDefault="00DB5287" w:rsidP="00C4467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1</w:t>
      </w:r>
      <w:r w:rsidR="00A31536" w:rsidRPr="00A23FC5">
        <w:rPr>
          <w:sz w:val="28"/>
          <w:szCs w:val="28"/>
        </w:rPr>
        <w:t>1</w:t>
      </w:r>
      <w:r w:rsidR="00C4467C" w:rsidRPr="00A23FC5">
        <w:rPr>
          <w:sz w:val="28"/>
          <w:szCs w:val="28"/>
        </w:rPr>
        <w:t>) характеристика семьи, выданная органом местного самоуправления муниципального района (городского округа) Иркутской области (при наличии</w:t>
      </w:r>
      <w:r w:rsidR="004C1F66" w:rsidRPr="00A23FC5">
        <w:rPr>
          <w:sz w:val="28"/>
          <w:szCs w:val="28"/>
        </w:rPr>
        <w:t>), организациями.</w:t>
      </w:r>
    </w:p>
    <w:p w:rsidR="00C4467C" w:rsidRPr="00A23FC5" w:rsidRDefault="00C4467C" w:rsidP="00C4467C">
      <w:pPr>
        <w:pStyle w:val="af6"/>
        <w:rPr>
          <w:b/>
          <w:sz w:val="28"/>
          <w:szCs w:val="28"/>
        </w:rPr>
      </w:pPr>
      <w:r w:rsidRPr="00A23FC5">
        <w:rPr>
          <w:b/>
          <w:sz w:val="28"/>
          <w:szCs w:val="28"/>
        </w:rPr>
        <w:t>В конкурсе могут принимать участие:</w:t>
      </w:r>
    </w:p>
    <w:p w:rsidR="00C4467C" w:rsidRPr="00A23FC5" w:rsidRDefault="00C4467C" w:rsidP="00C4467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lastRenderedPageBreak/>
        <w:t>1) семьи, в которых дети получают достойное воспитание, а отношения супругов, родителей и детей строятся на основах самоуважения, взаимопомощи и любви;</w:t>
      </w:r>
    </w:p>
    <w:p w:rsidR="00C4467C" w:rsidRPr="00A23FC5" w:rsidRDefault="00C4467C" w:rsidP="00C4467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2) семьи, в которых соблюдаются национальные и семейные традиции, создаются наиболее благоприятные условия гармоничного умственного, нравственного и физического развития детей, охраны их здоровья, привлечения детей к общественно полезному труду; семьи, содействующие повышению статуса женщины-матери, мужчины-отца, применяющие педагогические инновации (новшества) при воспитании детей;</w:t>
      </w:r>
    </w:p>
    <w:p w:rsidR="00C4467C" w:rsidRPr="00A23FC5" w:rsidRDefault="00C4467C" w:rsidP="00C4467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3) семьи, которые вносят вклад в становление гражданского общества, пропаганду активной жизненной позиции, развитие семейного устройства детей-сирот и детей, оставшихся без попечения родителей, участвуют в общественной жизни района (города, села, поселка);</w:t>
      </w:r>
    </w:p>
    <w:p w:rsidR="00C4467C" w:rsidRPr="00A23FC5" w:rsidRDefault="00C4467C" w:rsidP="00C4467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4) семьи, не занимавшие призовые места в предыдущих областных ежегодных конкурсах «Почетная семья Иркутской области»;</w:t>
      </w:r>
    </w:p>
    <w:p w:rsidR="00C4467C" w:rsidRPr="00A23FC5" w:rsidRDefault="00C4467C" w:rsidP="00C4467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5) семьи опекунов (попечителей), в отношении которых не принималось решение об отстранении (освобождении) от исполнения своих обязанностей;</w:t>
      </w:r>
    </w:p>
    <w:p w:rsidR="00BE70DC" w:rsidRPr="00A23FC5" w:rsidRDefault="00903192" w:rsidP="00BE70D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6</w:t>
      </w:r>
      <w:r w:rsidR="00C4467C" w:rsidRPr="00A23FC5">
        <w:rPr>
          <w:sz w:val="28"/>
          <w:szCs w:val="28"/>
        </w:rPr>
        <w:t>) социально активные семьи, занимающиеся общественно значимой, волонтерской и благотворительной деятельностью: проявляющие активную гражданскую позицию; являющиеся организаторами социальных, волонтерских, экологических, спортивных, творческих и иных проектов</w:t>
      </w:r>
      <w:r w:rsidRPr="00A23FC5">
        <w:rPr>
          <w:sz w:val="28"/>
          <w:szCs w:val="28"/>
        </w:rPr>
        <w:t>.</w:t>
      </w:r>
    </w:p>
    <w:p w:rsidR="00BE70DC" w:rsidRPr="00A23FC5" w:rsidRDefault="00BE70DC" w:rsidP="00BE70DC">
      <w:pPr>
        <w:pStyle w:val="af6"/>
        <w:rPr>
          <w:b/>
          <w:sz w:val="28"/>
          <w:szCs w:val="28"/>
        </w:rPr>
      </w:pPr>
      <w:r w:rsidRPr="00A23FC5">
        <w:rPr>
          <w:b/>
          <w:sz w:val="28"/>
          <w:szCs w:val="28"/>
        </w:rPr>
        <w:t>Победителями первого этапа конкурса признаются 3 семьи (по одной семье в каждой из номинации).</w:t>
      </w:r>
    </w:p>
    <w:p w:rsidR="00BE70DC" w:rsidRPr="00A23FC5" w:rsidRDefault="00BE70DC" w:rsidP="00BE70DC">
      <w:pPr>
        <w:pStyle w:val="af6"/>
        <w:rPr>
          <w:b/>
          <w:sz w:val="28"/>
          <w:szCs w:val="28"/>
        </w:rPr>
      </w:pPr>
      <w:r w:rsidRPr="00A23FC5">
        <w:rPr>
          <w:b/>
          <w:sz w:val="28"/>
          <w:szCs w:val="28"/>
        </w:rPr>
        <w:t xml:space="preserve">На втором этапе конкурса конкурсная комиссия министерства социального развития, опеки и попечительства Иркутской области </w:t>
      </w:r>
      <w:r w:rsidRPr="00A23FC5">
        <w:rPr>
          <w:rStyle w:val="a8"/>
          <w:rFonts w:eastAsiaTheme="majorEastAsia"/>
          <w:sz w:val="28"/>
          <w:szCs w:val="28"/>
        </w:rPr>
        <w:t>определяет победителей конкурса</w:t>
      </w:r>
      <w:r w:rsidRPr="00A23FC5">
        <w:rPr>
          <w:rStyle w:val="a8"/>
          <w:rFonts w:eastAsiaTheme="majorEastAsia"/>
          <w:b w:val="0"/>
          <w:sz w:val="28"/>
          <w:szCs w:val="28"/>
        </w:rPr>
        <w:t xml:space="preserve">, </w:t>
      </w:r>
      <w:r w:rsidRPr="00A23FC5">
        <w:rPr>
          <w:b/>
          <w:sz w:val="28"/>
          <w:szCs w:val="28"/>
        </w:rPr>
        <w:t>а также участников конкурса, занявших поощрительные места.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Победители конкурса награждаются дипломами и получают социальные выплаты в следующих размерах: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rStyle w:val="a8"/>
          <w:rFonts w:eastAsiaTheme="majorEastAsia"/>
          <w:sz w:val="28"/>
          <w:szCs w:val="28"/>
        </w:rPr>
        <w:t>в номинации "Многодетная семья":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1) за 1 место – 400 000 (четыреста тысяч) рублей;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2) за 2 место – 300 000 (триста тысяч) рублей;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3) за 3 место – 250 000 (двести пятьдесят тысяч) рублей.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rStyle w:val="a8"/>
          <w:rFonts w:eastAsiaTheme="majorEastAsia"/>
          <w:sz w:val="28"/>
          <w:szCs w:val="28"/>
        </w:rPr>
        <w:t>в номинации "Приёмная семья":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1) за 1 место 350 000 (триста пятьдесят тысяч) рублей;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2) за 2 место 250 000 (двести пятьдесят тысяч) рублей;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lastRenderedPageBreak/>
        <w:t>3) за третье место 200 000 (двести тысяч) рублей.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rStyle w:val="a8"/>
          <w:rFonts w:eastAsiaTheme="majorEastAsia"/>
          <w:sz w:val="28"/>
          <w:szCs w:val="28"/>
        </w:rPr>
        <w:t>в номинации "Молодая семья":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1) за 1 место – 300 000 (триста тысяч) рублей;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2) за 2 место – 250 000 (двести пятьдесят тысяч) рублей;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3) за 3 место – 200 000 (двести тысяч) рублей.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Участники конкурса, занявшие поощрительные места, награждаются благодарственными письмами и получают социальные выплаты в следующих размерах: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rStyle w:val="a8"/>
          <w:rFonts w:eastAsiaTheme="majorEastAsia"/>
          <w:sz w:val="28"/>
          <w:szCs w:val="28"/>
        </w:rPr>
        <w:t xml:space="preserve">в номинации "Многодетная семья" </w:t>
      </w:r>
      <w:r w:rsidRPr="00A23FC5">
        <w:rPr>
          <w:sz w:val="28"/>
          <w:szCs w:val="28"/>
        </w:rPr>
        <w:t>– 100 000 (сто тысяч) рублей;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rStyle w:val="a8"/>
          <w:rFonts w:eastAsiaTheme="majorEastAsia"/>
          <w:sz w:val="28"/>
          <w:szCs w:val="28"/>
        </w:rPr>
        <w:t xml:space="preserve">в номинации "Приёмная семья" </w:t>
      </w:r>
      <w:r w:rsidRPr="00A23FC5">
        <w:rPr>
          <w:sz w:val="28"/>
          <w:szCs w:val="28"/>
        </w:rPr>
        <w:t>– 50 000 (пятьдесят тысяч) рублей;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rStyle w:val="a8"/>
          <w:rFonts w:eastAsiaTheme="majorEastAsia"/>
          <w:sz w:val="28"/>
          <w:szCs w:val="28"/>
        </w:rPr>
        <w:t xml:space="preserve">в номинации "Молодая семья" </w:t>
      </w:r>
      <w:r w:rsidRPr="00A23FC5">
        <w:rPr>
          <w:sz w:val="28"/>
          <w:szCs w:val="28"/>
        </w:rPr>
        <w:t>– 50 000 (пятьдесят тысяч) рублей.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Победители конкурса и участники, занявшие поощрительные места, номинируются для участия во Всероссийском конкурсе "Семья года".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 xml:space="preserve">Более подробную информацию об условиях </w:t>
      </w:r>
      <w:r w:rsidR="00A23FC5" w:rsidRPr="00A23FC5">
        <w:rPr>
          <w:sz w:val="28"/>
          <w:szCs w:val="28"/>
        </w:rPr>
        <w:t>конкурса можно</w:t>
      </w:r>
      <w:r w:rsidRPr="00A23FC5">
        <w:rPr>
          <w:sz w:val="28"/>
          <w:szCs w:val="28"/>
        </w:rPr>
        <w:t xml:space="preserve"> получить по тел. 8(3953825308).</w:t>
      </w:r>
    </w:p>
    <w:p w:rsidR="00BE70DC" w:rsidRPr="00A23FC5" w:rsidRDefault="00BE70DC" w:rsidP="00BE70DC">
      <w:pPr>
        <w:pStyle w:val="af6"/>
        <w:rPr>
          <w:sz w:val="28"/>
          <w:szCs w:val="28"/>
        </w:rPr>
      </w:pPr>
      <w:r w:rsidRPr="00A23FC5">
        <w:rPr>
          <w:sz w:val="28"/>
          <w:szCs w:val="28"/>
        </w:rPr>
        <w:t> </w:t>
      </w:r>
    </w:p>
    <w:p w:rsidR="00BE70DC" w:rsidRPr="00A23FC5" w:rsidRDefault="00BE70DC" w:rsidP="00BE70D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51B1C" w:rsidRPr="00A23FC5" w:rsidRDefault="00351B1C" w:rsidP="00351B1C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351B1C" w:rsidRPr="00A23FC5" w:rsidSect="0035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B1C"/>
    <w:rsid w:val="00351B1C"/>
    <w:rsid w:val="003D3675"/>
    <w:rsid w:val="004777D9"/>
    <w:rsid w:val="0048373E"/>
    <w:rsid w:val="004C1F66"/>
    <w:rsid w:val="00545338"/>
    <w:rsid w:val="00567C05"/>
    <w:rsid w:val="007878BC"/>
    <w:rsid w:val="00903192"/>
    <w:rsid w:val="00A23FC5"/>
    <w:rsid w:val="00A31536"/>
    <w:rsid w:val="00B30834"/>
    <w:rsid w:val="00BE70DC"/>
    <w:rsid w:val="00C4467C"/>
    <w:rsid w:val="00CB1A3E"/>
    <w:rsid w:val="00D50F3A"/>
    <w:rsid w:val="00D61F63"/>
    <w:rsid w:val="00D81455"/>
    <w:rsid w:val="00DB5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CD79"/>
  <w15:docId w15:val="{91C1C124-8A9D-47D8-99C7-6318C360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A3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B1A3E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3E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A3E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3E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3E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3E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3E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3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3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1A3E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1A3E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B1A3E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B1A3E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1A3E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1A3E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CB1A3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CB1A3E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1A3E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CB1A3E"/>
    <w:rPr>
      <w:b/>
      <w:bCs/>
      <w:spacing w:val="0"/>
    </w:rPr>
  </w:style>
  <w:style w:type="character" w:styleId="a9">
    <w:name w:val="Emphasis"/>
    <w:uiPriority w:val="20"/>
    <w:qFormat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CB1A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B1A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1A3E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CB1A3E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B1A3E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CB1A3E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CB1A3E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CB1A3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CB1A3E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CB1A3E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CB1A3E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1A3E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5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51B1C"/>
    <w:rPr>
      <w:rFonts w:ascii="Tahoma" w:hAnsi="Tahoma" w:cs="Tahoma"/>
      <w:i/>
      <w:iCs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C4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7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Александровна Юрова</cp:lastModifiedBy>
  <cp:revision>2</cp:revision>
  <cp:lastPrinted>2024-01-11T03:31:00Z</cp:lastPrinted>
  <dcterms:created xsi:type="dcterms:W3CDTF">2024-01-12T06:49:00Z</dcterms:created>
  <dcterms:modified xsi:type="dcterms:W3CDTF">2024-01-12T06:49:00Z</dcterms:modified>
</cp:coreProperties>
</file>