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F9" w:rsidRDefault="008116F9" w:rsidP="008116F9">
      <w:pPr>
        <w:pStyle w:val="ConsPlusNormal"/>
        <w:jc w:val="both"/>
      </w:pPr>
    </w:p>
    <w:p w:rsidR="008116F9" w:rsidRDefault="008116F9" w:rsidP="008116F9">
      <w:pPr>
        <w:pStyle w:val="ConsPlusNormal"/>
        <w:jc w:val="right"/>
        <w:outlineLvl w:val="1"/>
      </w:pPr>
      <w:r>
        <w:t>Приложение 3</w:t>
      </w:r>
    </w:p>
    <w:p w:rsidR="008116F9" w:rsidRDefault="008116F9" w:rsidP="008116F9">
      <w:pPr>
        <w:pStyle w:val="ConsPlusNormal"/>
        <w:jc w:val="right"/>
      </w:pPr>
      <w:r>
        <w:t>к Положению о порядке и условиях проведения ежегодного</w:t>
      </w:r>
    </w:p>
    <w:p w:rsidR="008116F9" w:rsidRDefault="008116F9" w:rsidP="008116F9">
      <w:pPr>
        <w:pStyle w:val="ConsPlusNormal"/>
        <w:jc w:val="right"/>
      </w:pPr>
      <w:r>
        <w:t>областного конкурса "Почетная семья"</w:t>
      </w:r>
    </w:p>
    <w:p w:rsidR="008116F9" w:rsidRDefault="008116F9" w:rsidP="008116F9">
      <w:pPr>
        <w:pStyle w:val="ConsPlusNormal"/>
        <w:jc w:val="both"/>
      </w:pPr>
    </w:p>
    <w:p w:rsidR="008116F9" w:rsidRDefault="008116F9" w:rsidP="008116F9">
      <w:pPr>
        <w:pStyle w:val="ConsPlusTitle"/>
        <w:jc w:val="center"/>
      </w:pPr>
      <w:bookmarkStart w:id="0" w:name="P485"/>
      <w:bookmarkEnd w:id="0"/>
      <w:r>
        <w:t>ТРЕБОВАНИЯ</w:t>
      </w:r>
    </w:p>
    <w:p w:rsidR="008116F9" w:rsidRDefault="008116F9" w:rsidP="008116F9">
      <w:pPr>
        <w:pStyle w:val="ConsPlusTitle"/>
        <w:jc w:val="center"/>
      </w:pPr>
      <w:r>
        <w:t>К ОФОРМЛЕНИЮ МАТЕРИАЛОВ</w:t>
      </w:r>
    </w:p>
    <w:p w:rsidR="008116F9" w:rsidRDefault="008116F9" w:rsidP="008116F9">
      <w:pPr>
        <w:pStyle w:val="ConsPlusNormal"/>
        <w:jc w:val="both"/>
      </w:pPr>
    </w:p>
    <w:p w:rsidR="008116F9" w:rsidRDefault="008116F9" w:rsidP="008116F9">
      <w:pPr>
        <w:pStyle w:val="ConsPlusNormal"/>
        <w:ind w:firstLine="540"/>
        <w:jc w:val="both"/>
      </w:pPr>
      <w:r>
        <w:t>1. Заявление и материалы направляются по электронной почте в виде ссылки для скачивания материалов с внешних серверов (</w:t>
      </w:r>
      <w:proofErr w:type="spellStart"/>
      <w:r>
        <w:t>Google</w:t>
      </w:r>
      <w:proofErr w:type="spellEnd"/>
      <w:r>
        <w:t xml:space="preserve"> Диск, Яндекс Диск, Облако Mail.ru). В теме письма необходимо указать: "ПОЧЕТНАЯ СЕМЬЯ, наименование муниципального образования Иркутской области".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>2. На каждую семью формируется отдельная папка. Название папки должно содержать фамилию семьи и номинацию, по которой она заявлена, например, Ивановы - Молодая семья.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 xml:space="preserve">3. На каждую семью, заявленную для участия </w:t>
      </w:r>
      <w:r w:rsidR="00943BD5">
        <w:t>в конкурсе</w:t>
      </w:r>
      <w:r>
        <w:t xml:space="preserve"> "</w:t>
      </w:r>
      <w:proofErr w:type="spellStart"/>
      <w:r>
        <w:t>Почетная</w:t>
      </w:r>
      <w:proofErr w:type="spellEnd"/>
      <w:r>
        <w:t xml:space="preserve"> семья Иркутской области", должны быть представлены следующие материалы: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 xml:space="preserve">- письменное заявление (в форматах </w:t>
      </w:r>
      <w:proofErr w:type="spellStart"/>
      <w:r>
        <w:t>pdf</w:t>
      </w:r>
      <w:proofErr w:type="spellEnd"/>
      <w:r>
        <w:t xml:space="preserve"> и </w:t>
      </w:r>
      <w:proofErr w:type="spellStart"/>
      <w:r>
        <w:t>word</w:t>
      </w:r>
      <w:proofErr w:type="spellEnd"/>
      <w:r>
        <w:t xml:space="preserve">) и документы, указанные в </w:t>
      </w:r>
      <w:hyperlink w:anchor="P72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76" w:history="1">
        <w:r>
          <w:rPr>
            <w:color w:val="0000FF"/>
          </w:rPr>
          <w:t>5</w:t>
        </w:r>
      </w:hyperlink>
      <w:r>
        <w:t xml:space="preserve"> - </w:t>
      </w:r>
      <w:hyperlink w:anchor="P82" w:history="1">
        <w:r>
          <w:rPr>
            <w:color w:val="0000FF"/>
          </w:rPr>
          <w:t>11</w:t>
        </w:r>
      </w:hyperlink>
      <w:r>
        <w:t xml:space="preserve">, </w:t>
      </w:r>
      <w:hyperlink w:anchor="P84" w:history="1">
        <w:r>
          <w:rPr>
            <w:color w:val="0000FF"/>
          </w:rPr>
          <w:t>13 пункта 8</w:t>
        </w:r>
      </w:hyperlink>
      <w:r>
        <w:t xml:space="preserve"> настоящего Положения (предоставляются в сканированном виде в формате </w:t>
      </w:r>
      <w:proofErr w:type="spellStart"/>
      <w:r>
        <w:t>pdf</w:t>
      </w:r>
      <w:proofErr w:type="spellEnd"/>
      <w:r>
        <w:t>);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 xml:space="preserve">- презентация в формате </w:t>
      </w:r>
      <w:proofErr w:type="spellStart"/>
      <w:r>
        <w:t>Microsoft</w:t>
      </w:r>
      <w:proofErr w:type="spellEnd"/>
      <w:r w:rsidR="00943BD5">
        <w:t xml:space="preserve"> </w:t>
      </w:r>
      <w:proofErr w:type="spellStart"/>
      <w:r>
        <w:t>PowerPoint</w:t>
      </w:r>
      <w:proofErr w:type="spellEnd"/>
      <w:r>
        <w:t xml:space="preserve"> (не более 20 слайдов) и/или видеоролик (продолжительностью не более 5 минут), содержащий (содержащие) информацию о составе семьи, ее достижениях, семейных ценностях и традициях;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 xml:space="preserve">- в соответствии с </w:t>
      </w:r>
      <w:hyperlink w:anchor="P83" w:history="1">
        <w:r>
          <w:rPr>
            <w:color w:val="0000FF"/>
          </w:rPr>
          <w:t>подпунктом 12 п</w:t>
        </w:r>
        <w:bookmarkStart w:id="1" w:name="_GoBack"/>
        <w:bookmarkEnd w:id="1"/>
        <w:r>
          <w:rPr>
            <w:color w:val="0000FF"/>
          </w:rPr>
          <w:t>ункта 8</w:t>
        </w:r>
      </w:hyperlink>
      <w:r>
        <w:t xml:space="preserve"> Положения - 10 - 15 фотографий, отражающих главные события в жизни семьи (творческие, трудовые, учебные успехи членов семьи) за последние 1 - 5 лет, предшествующих году проведения конкурса (каждая фотография должна быть подписана);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>- копии публикаций в СМИ (при наличии) за последние 1 - 5 лет, предшествующих году проведения конкурса.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73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74" w:history="1">
        <w:r>
          <w:rPr>
            <w:color w:val="0000FF"/>
          </w:rPr>
          <w:t>3</w:t>
        </w:r>
      </w:hyperlink>
      <w:r>
        <w:t xml:space="preserve">, </w:t>
      </w:r>
      <w:hyperlink w:anchor="P75" w:history="1">
        <w:r>
          <w:rPr>
            <w:color w:val="0000FF"/>
          </w:rPr>
          <w:t>4 пункта 8</w:t>
        </w:r>
      </w:hyperlink>
      <w:r>
        <w:t xml:space="preserve"> Положения, запрашиваются учреждением в порядке межведомственного информационного взаимодействия в соответствии с законодательством.</w:t>
      </w:r>
    </w:p>
    <w:p w:rsidR="008116F9" w:rsidRDefault="008116F9" w:rsidP="008116F9">
      <w:pPr>
        <w:pStyle w:val="ConsPlusNormal"/>
        <w:spacing w:before="220"/>
        <w:ind w:firstLine="540"/>
        <w:jc w:val="both"/>
      </w:pPr>
      <w:r>
        <w:t xml:space="preserve">4. Сканы грамот, дипломов, благодарственных писем предоставляются в виде сканов, подписанные и распределенные по отдельным папкам (файлам): всероссийские, региональные, муниципальные, с приложением описи в формате </w:t>
      </w:r>
      <w:proofErr w:type="spellStart"/>
      <w:r>
        <w:t>word</w:t>
      </w:r>
      <w:proofErr w:type="spellEnd"/>
      <w:r>
        <w:t>.</w:t>
      </w:r>
    </w:p>
    <w:p w:rsidR="004777D9" w:rsidRPr="008116F9" w:rsidRDefault="004777D9">
      <w:pPr>
        <w:rPr>
          <w:rFonts w:ascii="Times New Roman" w:hAnsi="Times New Roman" w:cs="Times New Roman"/>
          <w:i w:val="0"/>
          <w:lang w:val="ru-RU"/>
        </w:rPr>
      </w:pPr>
    </w:p>
    <w:sectPr w:rsidR="004777D9" w:rsidRPr="008116F9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6F9"/>
    <w:rsid w:val="002571B6"/>
    <w:rsid w:val="004777D9"/>
    <w:rsid w:val="00567C05"/>
    <w:rsid w:val="006D1002"/>
    <w:rsid w:val="008116F9"/>
    <w:rsid w:val="00943BD5"/>
    <w:rsid w:val="00A45E4C"/>
    <w:rsid w:val="00CB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5BA6"/>
  <w15:docId w15:val="{5B64EA51-A9EF-4BC0-9729-51DCB4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ConsPlusNormal">
    <w:name w:val="ConsPlusNormal"/>
    <w:rsid w:val="00811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Александровна Юрова</cp:lastModifiedBy>
  <cp:revision>2</cp:revision>
  <cp:lastPrinted>2023-01-18T03:17:00Z</cp:lastPrinted>
  <dcterms:created xsi:type="dcterms:W3CDTF">2023-01-18T03:16:00Z</dcterms:created>
  <dcterms:modified xsi:type="dcterms:W3CDTF">2024-01-12T06:54:00Z</dcterms:modified>
</cp:coreProperties>
</file>