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F" w:rsidRPr="00D20656" w:rsidRDefault="00D20656" w:rsidP="00D2065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20656">
        <w:rPr>
          <w:rFonts w:ascii="Times New Roman" w:hAnsi="Times New Roman" w:cs="Times New Roman"/>
          <w:b/>
          <w:color w:val="0070C0"/>
          <w:sz w:val="36"/>
          <w:szCs w:val="36"/>
        </w:rPr>
        <w:t>Перечень мер социальной поддержки, предоставляемых на территории Иркутской области участникам специальной военной операции и членам их семей</w:t>
      </w:r>
    </w:p>
    <w:tbl>
      <w:tblPr>
        <w:tblW w:w="11341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063"/>
        <w:gridCol w:w="3237"/>
        <w:gridCol w:w="143"/>
        <w:gridCol w:w="2341"/>
      </w:tblGrid>
      <w:tr w:rsidR="00D20656" w:rsidRPr="00D20656" w:rsidTr="008D09A9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Мера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ведомство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НПА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военнослужащим (бывшим военнослужащим), лицам, проходящим (проходившим) службу в войсках национальной гвардии Российской Федерации и имеющим (имевшим) специальное звание полиции, военнослужащим (бывшим военнослужащим) пограничных органов федеральной службы безопасности, получившим увечье (ранение травму, контузию)или заболевание  при исполнение обязанностей военной службы (службы) в ходе специальной военной операции, проводимой с 24 февраля 2022 года (далее – специальная военная операция) а также при выполнении задач по охране государственной границы Российской Федерации на участках, примыкающих к районам произведения специальной военной операции: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1)  300 000 рублей в случае получения увечья (ранения, травмы, контузии) или заболевания в ходе проведения специальной военной операции, не </w:t>
            </w:r>
            <w:r w:rsidR="00F4535B" w:rsidRPr="00D20656">
              <w:rPr>
                <w:rFonts w:ascii="Times New Roman" w:hAnsi="Times New Roman" w:cs="Times New Roman"/>
                <w:sz w:val="28"/>
                <w:szCs w:val="28"/>
              </w:rPr>
              <w:t>повлёкшего</w:t>
            </w:r>
            <w:bookmarkStart w:id="0" w:name="_GoBack"/>
            <w:bookmarkEnd w:id="0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установление инвалидности;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2) 400 000 рублей в случае получения увечья (ранения, травмы, контузии) или заболевания в ходе проведения специальной военной операции, </w:t>
            </w:r>
            <w:r w:rsidR="00F4535B"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повлёкшего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установление инвалидности III группы;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3)  500 000 рублей в случае получения увечья (ранения, травмы, контузии) или заболевания в ходе проведения специальной военной операции,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повлекшего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установление инвалидности II группы;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4)  600 000 рублей в случае получения увечья (ранения, травмы, контузии) или заболевания в ходе проведения специальной военной операции,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повлекшего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установление инвалидности I группы.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Закон  53-оз от 07.07.2022 г.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в размере 1 000 000 рублей в равных долях каждому члену семьи погибшего.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К членам семьи погибшего относится:          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1) Супруга </w:t>
            </w:r>
            <w:proofErr w:type="gram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( супруг</w:t>
            </w:r>
            <w:proofErr w:type="gram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2) Родители погибшего;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3) Дети погибшего;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4) Нетрудоспособные лица, находившиеся на иждивении погибшего.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Закон 53-оз ОТ 07.07.2022 г.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денежная выплата в размере 50 000 и рублей детям военнослужащих  и сотрудников федеральных органов исполнительной власти и федеральных государственных органов, в которых федеральным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законом предусмотрена военная служба, сотрудников органов  внутренних дел Российской Федерации, лиц заключивших контракт о добровольном содействии в выполнении задач, возложенных на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Силы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зачисленным  на первый курс очной формы обучения по образовательным программам высшего образования (программам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Иркутской области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Указ №165-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уг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от 11.09.2022 г.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 Обеспечение один раз в день бесплатным питанием детей участников специальной военной операции, обучающихся по образовательным программам основного общего, среднего общего образования в муниципальных общеобразовательных организациях в Иркутской области,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образования, а также несовершеннолетних детей участников специальной военной операции, обучающихся по очной форме обучения в государственных профессиональных образовательных организациях Иркутской области по образовательным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среднего профессионального образования, образовательным программам профессионального обучения.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Указ №300-уг от 30.11.2022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Направление во внеочередном порядке детей участников специальной военной операции по достижении ими 1,5 лет в дошкольные образовательные организации, подведомственные органам местного самоуправления муниципальных образований Иркутской области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платы, взимаемой за присмотр и уход за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  специальной военной операции в дошкольных образовательных организациях, подведомственных органам местного самоуправления муниципальных образования Иркутской области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внеочередного права на перевод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в другую,  наиболее приближенную к месту жительства семьи участника специальной военной операции государственную общеобразовательную организацию Иркутской области 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дополнительного образования детей участников специальной военной операции (кружки, секции и иные подобные занятия) в государственных образовательных организациях, подведомственных органам местного самоуправления муниципальных образований  Иркутской области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внеочередного права на перевод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в другую, наиболее приближенную к месту жительства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 участника специальной военной операции государственную общеобразовательную организацию Иркутской области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Направление в организации социального обслуживания членов семей участников специальной военной операции. признанных в установленном порядке нуждающимся в социальном обслуживании в стационарной форме     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членов семей участников специальной военной операции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службы занятости населения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психологической помощи членам семей участников специальной военной операции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зарегистрированных в целях поиска подходящей работы и в качестве безработных членов семей участников специальной военной операции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службы занятости населения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консультирования членов семей участников специальной военной операции по юридическим вопросам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rPr>
          <w:trHeight w:val="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социальных и иных выплат, мер социальной поддержки, на получение которых имеют право члены семей  участников специальной военной операции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Денежная компенсация 30% расходов на оплату жилого помещения и коммунальных услуг (для семей участников специальной военной операции с низким доходом) (многодетные).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 Предоставление участникам специальной военной операции и членам их семей, признанным нуждающимися в социальном обслуживании, социальной услуги по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индивидуальному сопровождению в медицинские организации.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Внеочередное оказание первичной медико-санитарной медицинской помощи в государственных медицинских организациях Иркутской области участникам специальной военной операции и членам их семей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здравоохранения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культурных мероприятий, проводимых областными государственными и муниципальными учреждениями культуры Иркутской области, участниками специальной военной операции и членами их семей.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спортивных и физкультурных мероприятий, проводимых государственными и муниципальными физкультурно-спортивными организациями, участниками специальной военной операции и членами их семей.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ухода за домашними животными участников специальной военной операции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</w:t>
            </w:r>
            <w:r w:rsidR="008D09A9" w:rsidRPr="00D20656"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участников специальной военной операции и членов их семей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техническими средствами реабилитации в соответствии с индивидуальными программами реабилитации или абилитации инвалидов, не </w:t>
            </w:r>
            <w:r w:rsidR="008D09A9" w:rsidRPr="00D20656">
              <w:rPr>
                <w:rFonts w:ascii="Times New Roman" w:hAnsi="Times New Roman" w:cs="Times New Roman"/>
                <w:sz w:val="28"/>
                <w:szCs w:val="28"/>
              </w:rPr>
              <w:t>включёнными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федеральный перечень реабилитационных мероприятий, технических средств реабилитации и услуг, предоставляемых инвалидам.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обращаться в управление социальной защиты и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Предоставление участникам специальной военной операции и членам их семей, признанным нуждающимися в социальном обслуживании, социальных услуг по проведению социально-реабилитационных мероприятий.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участникам специальной военной операции и членам их семей, признанным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нуждающимися в социальном обслуживании, социальных услуг пот проведению социально реабилитированных мероприятий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обращаться в управление социальной защиты и социального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отдыха и оздоровления детей граждан, указанных в </w:t>
            </w:r>
            <w:hyperlink r:id="rId4" w:anchor="/document/405681099/entry/101" w:history="1">
              <w:r w:rsidRPr="00D206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1</w:t>
              </w:r>
            </w:hyperlink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настоящего Перечня, в возрасте от 4 до 18 лет.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Закон –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от 07.07.2022 г.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новогодних подарков детям участников специальной военной операции и приглашение детей участников специальной военной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 для участия в новогодних театрализованных представлениях.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членам </w:t>
            </w:r>
            <w:r w:rsidR="008D09A9" w:rsidRPr="00D20656">
              <w:rPr>
                <w:rFonts w:ascii="Times New Roman" w:hAnsi="Times New Roman" w:cs="Times New Roman"/>
                <w:sz w:val="28"/>
                <w:szCs w:val="28"/>
              </w:rPr>
              <w:t>семьёй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специальной военной операции в виде </w:t>
            </w:r>
            <w:r w:rsidR="008D09A9" w:rsidRPr="00D20656">
              <w:rPr>
                <w:rFonts w:ascii="Times New Roman" w:hAnsi="Times New Roman" w:cs="Times New Roman"/>
                <w:sz w:val="28"/>
                <w:szCs w:val="28"/>
              </w:rPr>
              <w:t>твёрдого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топлива.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индивидуальных жилых домов семей участников специальной военной операции на предмет соблюдения требований пожарной безопасности и принятия по его итогам решения об установке автономных дымовых пожарных </w:t>
            </w:r>
            <w:proofErr w:type="spellStart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 Бесплатное обеспечение </w:t>
            </w:r>
            <w:r w:rsidR="008D09A9" w:rsidRPr="00D20656">
              <w:rPr>
                <w:rFonts w:ascii="Times New Roman" w:hAnsi="Times New Roman" w:cs="Times New Roman"/>
                <w:sz w:val="28"/>
                <w:szCs w:val="28"/>
              </w:rPr>
              <w:t>путёвками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на санаторно-курортное лечение в санаторно-курортных организациях, расположенных на территории Иркутской области, а также компенсации части стоимости </w:t>
            </w:r>
            <w:r w:rsidR="008D09A9" w:rsidRPr="00D20656">
              <w:rPr>
                <w:rFonts w:ascii="Times New Roman" w:hAnsi="Times New Roman" w:cs="Times New Roman"/>
                <w:sz w:val="28"/>
                <w:szCs w:val="28"/>
              </w:rPr>
              <w:t>путёвки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на санаторно-курортное лечение в санаторно-курортных организациях, расположенных на территории Российской Федерации (для участников специальной военной операции, имеющих статус ветеранов боевых действий, и членов семей погибших (умерших) ветеранов боевых действий).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D20656" w:rsidRPr="00D20656" w:rsidRDefault="008D09A9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20656" w:rsidRPr="00D20656">
              <w:rPr>
                <w:rFonts w:ascii="Times New Roman" w:hAnsi="Times New Roman" w:cs="Times New Roman"/>
                <w:sz w:val="28"/>
                <w:szCs w:val="28"/>
              </w:rPr>
              <w:t>, д.27.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Пятница с 09:00 до 13:00</w:t>
            </w:r>
          </w:p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граждан, заключивших контракт о прохождении военной службы в связи с призывом на военную службу по мобилизации в </w:t>
            </w:r>
            <w:r w:rsidR="008D09A9" w:rsidRPr="00D20656">
              <w:rPr>
                <w:rFonts w:ascii="Times New Roman" w:hAnsi="Times New Roman" w:cs="Times New Roman"/>
                <w:sz w:val="28"/>
                <w:szCs w:val="28"/>
              </w:rPr>
              <w:t>Вооружённые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 xml:space="preserve"> Силы Российской Федерации, и членов их семей от начисления пеней в случае </w:t>
            </w: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 </w:t>
            </w:r>
            <w:hyperlink r:id="rId5" w:anchor="/document/12138291/entry/5" w:history="1">
              <w:r w:rsidRPr="00D206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жилищным законодательством</w:t>
              </w:r>
            </w:hyperlink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Российской Федерации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дополнен с 06.02.2023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20656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Освобождение от уплаты арендной платы и неприменения штрафов, процентов за пользование чужими денежными средствами или иных мер ответственности в связи с несоблюдением порядка и сроков внесения арендной платы по договорам аренды объектов недвижимого имущества, в том числе земельных участков, находящихся в государственной собственности Иркутской области, арендаторы которого призваны на военную службу по мобилизации и принимающие (принимавшие) участие в специальной военной операции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56" w:rsidRPr="00D20656" w:rsidRDefault="00D20656" w:rsidP="00D2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Постановление №50-пп от 31.01.2023 г</w:t>
            </w:r>
          </w:p>
        </w:tc>
      </w:tr>
      <w:tr w:rsidR="008D09A9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в размере</w:t>
            </w:r>
          </w:p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10 000 рублей семьям участников специальной военной операции в связи с рождением ребёнка.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обращаться в управление социальной защиты и социального обслуживания населения по Боханскому району</w:t>
            </w:r>
          </w:p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Отдел по работе с участниками СВО и членами их семей находится по адресу</w:t>
            </w:r>
          </w:p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п. Бохан, ул. Ленина, д.27.</w:t>
            </w:r>
          </w:p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Часы приёма:</w:t>
            </w:r>
          </w:p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 с 09:00 до 17:00 (перерыв с 13:00 до 14:00)</w:t>
            </w:r>
          </w:p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с 09:00 до 13:00</w:t>
            </w:r>
          </w:p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 выходной.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138-оз от 29.12.2022 г.</w:t>
            </w:r>
          </w:p>
        </w:tc>
      </w:tr>
      <w:tr w:rsidR="008D09A9" w:rsidRPr="00D20656" w:rsidTr="008D09A9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Предоставление ипотечного жилищного кредита на приобретение (строительство) жилья на первичном рынке жилья на территории Иркутской области с процентной ставкой, пониженной на три процентных пункта от процентной ставки, установленной кредитными организациями (для участников специальной военной операции, имеющих статус ветеранов боевых действий (инвалидов боевых действий), и членов семей погибших (умерших) ветеранов боевых действий).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Пункт дополнен с 06.02.2023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A9" w:rsidRPr="00D20656" w:rsidRDefault="008D09A9" w:rsidP="008D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20656" w:rsidRPr="00D20656" w:rsidRDefault="00D20656">
      <w:pPr>
        <w:rPr>
          <w:rFonts w:ascii="Times New Roman" w:hAnsi="Times New Roman" w:cs="Times New Roman"/>
          <w:sz w:val="28"/>
          <w:szCs w:val="28"/>
        </w:rPr>
      </w:pPr>
    </w:p>
    <w:sectPr w:rsidR="00D20656" w:rsidRPr="00D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56"/>
    <w:rsid w:val="008D09A9"/>
    <w:rsid w:val="00A35E3F"/>
    <w:rsid w:val="00D20656"/>
    <w:rsid w:val="00F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16C1"/>
  <w15:chartTrackingRefBased/>
  <w15:docId w15:val="{E9794304-5BAA-4192-A83E-AC70F368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3</cp:revision>
  <dcterms:created xsi:type="dcterms:W3CDTF">2024-02-06T03:22:00Z</dcterms:created>
  <dcterms:modified xsi:type="dcterms:W3CDTF">2024-02-06T03:37:00Z</dcterms:modified>
</cp:coreProperties>
</file>