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67" w:rsidRDefault="00F63467" w:rsidP="00F6346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F6F2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Оздоровительные учреждения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на 2025</w:t>
      </w:r>
      <w:r w:rsidRPr="00FF6F2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</w:t>
      </w:r>
    </w:p>
    <w:p w:rsidR="00F63467" w:rsidRPr="00FF6F2C" w:rsidRDefault="00F63467" w:rsidP="00F6346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63467" w:rsidRPr="009B3036" w:rsidRDefault="00F63467" w:rsidP="00F63467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9B3036">
        <w:rPr>
          <w:rFonts w:ascii="Times New Roman" w:hAnsi="Times New Roman" w:cs="Times New Roman"/>
          <w:color w:val="002060"/>
          <w:sz w:val="28"/>
          <w:szCs w:val="28"/>
        </w:rPr>
        <w:t>Для детей, находящихся в трудной жизненной ситуации, в том числе, детей - сирот и детей оставшихся без попечения родителей, детей- инвалидов, детей одиноких родителей, из многодетных семей, детей, пасынков и падчериц из семей участников СВО.</w:t>
      </w:r>
    </w:p>
    <w:p w:rsidR="00F63467" w:rsidRPr="009B3036" w:rsidRDefault="00F63467" w:rsidP="00F6346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3036">
        <w:rPr>
          <w:rFonts w:ascii="Times New Roman" w:hAnsi="Times New Roman" w:cs="Times New Roman"/>
          <w:b/>
          <w:color w:val="002060"/>
          <w:sz w:val="28"/>
          <w:szCs w:val="28"/>
        </w:rPr>
        <w:t>Детские оздоровительные лагеря на базе санаториев:</w:t>
      </w:r>
    </w:p>
    <w:p w:rsidR="00F63467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Pr="00B01104" w:rsidRDefault="00F63467" w:rsidP="00F634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>курорт «Ангара</w:t>
      </w:r>
      <w:proofErr w:type="gram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» »</w:t>
      </w:r>
      <w:proofErr w:type="gram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г.Иркутск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(7-16л);</w:t>
      </w:r>
    </w:p>
    <w:p w:rsidR="00F63467" w:rsidRPr="00B01104" w:rsidRDefault="00F63467" w:rsidP="00F634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санаторий «Усолье»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г.Усолье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>- Сибирское (7-14л);</w:t>
      </w:r>
    </w:p>
    <w:p w:rsidR="00F63467" w:rsidRPr="00B01104" w:rsidRDefault="00F63467" w:rsidP="00F634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санаторий «Жемчужина Сибири»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г.Слюдянка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(6- 15л);</w:t>
      </w:r>
    </w:p>
    <w:p w:rsidR="00F63467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Pr="009B3036" w:rsidRDefault="00F63467" w:rsidP="00F6346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3036">
        <w:rPr>
          <w:rFonts w:ascii="Times New Roman" w:hAnsi="Times New Roman" w:cs="Times New Roman"/>
          <w:b/>
          <w:color w:val="002060"/>
          <w:sz w:val="28"/>
          <w:szCs w:val="28"/>
        </w:rPr>
        <w:t>Загородные стационарные лагеря:</w:t>
      </w:r>
    </w:p>
    <w:p w:rsidR="00F63467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Pr="00B01104" w:rsidRDefault="00F63467" w:rsidP="00F634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лагерь «Хвойный»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Усольский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(9-15л);</w:t>
      </w:r>
    </w:p>
    <w:p w:rsidR="00F63467" w:rsidRPr="00B01104" w:rsidRDefault="00F63467" w:rsidP="00F634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лагерь «Восток»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Усольский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(7-17л);</w:t>
      </w:r>
    </w:p>
    <w:p w:rsidR="00F63467" w:rsidRPr="00B01104" w:rsidRDefault="00F63467" w:rsidP="00F634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лагерь «Дружба»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Осинский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(7-16л);</w:t>
      </w:r>
    </w:p>
    <w:p w:rsidR="00F63467" w:rsidRPr="00B01104" w:rsidRDefault="00F63467" w:rsidP="00F634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СОЦ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Олхинский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Шелеховский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(7-16л);</w:t>
      </w:r>
    </w:p>
    <w:p w:rsidR="00F63467" w:rsidRPr="00B01104" w:rsidRDefault="00F63467" w:rsidP="00F634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>загородный детский лагерь «Чайка» Боханский район (6-17л);</w:t>
      </w:r>
    </w:p>
    <w:p w:rsidR="00F63467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Pr="009B3036" w:rsidRDefault="00F63467" w:rsidP="00F6346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9B3036">
        <w:rPr>
          <w:rFonts w:ascii="Times New Roman" w:hAnsi="Times New Roman" w:cs="Times New Roman"/>
          <w:color w:val="002060"/>
          <w:sz w:val="28"/>
          <w:szCs w:val="28"/>
        </w:rPr>
        <w:t>2.Для отдельных категорий детей:</w:t>
      </w:r>
    </w:p>
    <w:p w:rsidR="00F63467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Pr="00B01104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b/>
          <w:color w:val="002060"/>
          <w:sz w:val="28"/>
          <w:szCs w:val="28"/>
        </w:rPr>
        <w:t>Детские оздоровительные лагеря на базе санаториев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F63467" w:rsidRPr="00B01104" w:rsidRDefault="00F63467" w:rsidP="00F634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>урорт «Ангара» г. Иркутск (7-16л);</w:t>
      </w:r>
    </w:p>
    <w:p w:rsidR="00F63467" w:rsidRPr="00B01104" w:rsidRDefault="00F63467" w:rsidP="00F634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>анаторий «Иркутский» г. Иркутск (6,5- 16л);</w:t>
      </w:r>
      <w:bookmarkStart w:id="0" w:name="_GoBack"/>
      <w:bookmarkEnd w:id="0"/>
    </w:p>
    <w:p w:rsidR="00F63467" w:rsidRDefault="00F63467" w:rsidP="00F634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анаторий «Усолье»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г.Усолье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-Сибирское (7-14л);</w:t>
      </w:r>
    </w:p>
    <w:p w:rsidR="00F63467" w:rsidRDefault="00F63467" w:rsidP="00F63467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63467" w:rsidRPr="00B01104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b/>
          <w:color w:val="002060"/>
          <w:sz w:val="28"/>
          <w:szCs w:val="28"/>
        </w:rPr>
        <w:t>Загородные стационарные лаге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>ря:</w:t>
      </w:r>
    </w:p>
    <w:p w:rsidR="00F63467" w:rsidRPr="00B01104" w:rsidRDefault="00F63467" w:rsidP="00F634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«СОЦ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Олхинский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Шелеховский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(7-16л);</w:t>
      </w:r>
    </w:p>
    <w:p w:rsidR="00F63467" w:rsidRPr="00B01104" w:rsidRDefault="00F63467" w:rsidP="00F634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лагерь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«Голубые ели»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Шелеховский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(7-16л);</w:t>
      </w:r>
    </w:p>
    <w:p w:rsidR="00F63467" w:rsidRPr="00B01104" w:rsidRDefault="00F63467" w:rsidP="00F634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лагерь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«Дружба» </w:t>
      </w:r>
      <w:proofErr w:type="spellStart"/>
      <w:r w:rsidRPr="00B01104">
        <w:rPr>
          <w:rFonts w:ascii="Times New Roman" w:hAnsi="Times New Roman" w:cs="Times New Roman"/>
          <w:color w:val="002060"/>
          <w:sz w:val="28"/>
          <w:szCs w:val="28"/>
        </w:rPr>
        <w:t>Осинский</w:t>
      </w:r>
      <w:proofErr w:type="spellEnd"/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район (7-16л);</w:t>
      </w:r>
    </w:p>
    <w:p w:rsidR="00F63467" w:rsidRPr="00B01104" w:rsidRDefault="00F63467" w:rsidP="00F634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лагерь</w:t>
      </w:r>
      <w:r w:rsidRPr="00B01104">
        <w:rPr>
          <w:rFonts w:ascii="Times New Roman" w:hAnsi="Times New Roman" w:cs="Times New Roman"/>
          <w:color w:val="002060"/>
          <w:sz w:val="28"/>
          <w:szCs w:val="28"/>
        </w:rPr>
        <w:t xml:space="preserve"> «Чайка» Боханский район (6-17л);</w:t>
      </w:r>
    </w:p>
    <w:p w:rsidR="00F63467" w:rsidRPr="00B01104" w:rsidRDefault="00F63467" w:rsidP="00F6346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63467" w:rsidRDefault="00F63467" w:rsidP="00F6346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63467" w:rsidRDefault="00F63467" w:rsidP="00F6346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30356" w:rsidRDefault="00A30356"/>
    <w:sectPr w:rsidR="00A3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C5"/>
    <w:multiLevelType w:val="hybridMultilevel"/>
    <w:tmpl w:val="4C04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8C2"/>
    <w:multiLevelType w:val="hybridMultilevel"/>
    <w:tmpl w:val="A15CD9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4DE3752"/>
    <w:multiLevelType w:val="hybridMultilevel"/>
    <w:tmpl w:val="4E2A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21AFA"/>
    <w:multiLevelType w:val="hybridMultilevel"/>
    <w:tmpl w:val="31CCE7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7"/>
    <w:rsid w:val="00A30356"/>
    <w:rsid w:val="00F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209B-0941-4CB1-A206-2367332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1</cp:revision>
  <dcterms:created xsi:type="dcterms:W3CDTF">2024-12-26T04:33:00Z</dcterms:created>
  <dcterms:modified xsi:type="dcterms:W3CDTF">2024-12-26T04:33:00Z</dcterms:modified>
</cp:coreProperties>
</file>